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073C" w14:textId="77777777" w:rsidR="00987208" w:rsidRPr="0038274F" w:rsidRDefault="00987208" w:rsidP="00987208">
      <w:pPr>
        <w:pStyle w:val="TitlePageOrigin"/>
        <w:rPr>
          <w:color w:val="auto"/>
        </w:rPr>
      </w:pPr>
      <w:r w:rsidRPr="0038274F">
        <w:rPr>
          <w:color w:val="auto"/>
        </w:rPr>
        <w:t>West Virginia Legislature</w:t>
      </w:r>
    </w:p>
    <w:p w14:paraId="6BF854FF" w14:textId="1A74C461" w:rsidR="00987208" w:rsidRPr="0038274F" w:rsidRDefault="00987208" w:rsidP="00987208">
      <w:pPr>
        <w:pStyle w:val="TitlePageSession"/>
        <w:rPr>
          <w:color w:val="auto"/>
        </w:rPr>
      </w:pPr>
      <w:r w:rsidRPr="0038274F">
        <w:rPr>
          <w:color w:val="auto"/>
        </w:rPr>
        <w:t>202</w:t>
      </w:r>
      <w:r w:rsidR="005D1A14" w:rsidRPr="0038274F">
        <w:rPr>
          <w:color w:val="auto"/>
        </w:rPr>
        <w:t>4</w:t>
      </w:r>
      <w:r w:rsidRPr="0038274F">
        <w:rPr>
          <w:color w:val="auto"/>
        </w:rPr>
        <w:t xml:space="preserve"> REGULAR SESSION</w:t>
      </w:r>
    </w:p>
    <w:p w14:paraId="03205C17" w14:textId="77777777" w:rsidR="00BB1117" w:rsidRPr="003A1BEB" w:rsidRDefault="00E07C3C" w:rsidP="00BB1117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CA06AD166E24805AC662170D261EC05"/>
          </w:placeholder>
          <w:text/>
        </w:sdtPr>
        <w:sdtEndPr/>
        <w:sdtContent>
          <w:r w:rsidR="00BB1117" w:rsidRPr="003A1BEB">
            <w:rPr>
              <w:color w:val="auto"/>
            </w:rPr>
            <w:t>Introduced</w:t>
          </w:r>
        </w:sdtContent>
      </w:sdt>
    </w:p>
    <w:p w14:paraId="0B7988C5" w14:textId="62D1024A" w:rsidR="00BB1117" w:rsidRPr="003A1BEB" w:rsidRDefault="00E07C3C" w:rsidP="00BB1117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ABE1277EF7DC4C789AC75C447FDC3C3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B1117" w:rsidRPr="003A1BEB">
            <w:rPr>
              <w:color w:val="auto"/>
            </w:rPr>
            <w:t>House</w:t>
          </w:r>
        </w:sdtContent>
      </w:sdt>
      <w:r w:rsidR="00BB1117" w:rsidRPr="003A1BEB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9BA4936FAE474E0DA75EA047C2782944"/>
          </w:placeholder>
          <w:text/>
        </w:sdtPr>
        <w:sdtEndPr/>
        <w:sdtContent>
          <w:r>
            <w:rPr>
              <w:color w:val="auto"/>
            </w:rPr>
            <w:t>5426</w:t>
          </w:r>
        </w:sdtContent>
      </w:sdt>
    </w:p>
    <w:p w14:paraId="172E7BE2" w14:textId="416F9376" w:rsidR="00987208" w:rsidRPr="0038274F" w:rsidRDefault="00987208" w:rsidP="00987208">
      <w:pPr>
        <w:pStyle w:val="Sponsors"/>
        <w:rPr>
          <w:color w:val="auto"/>
        </w:rPr>
      </w:pPr>
      <w:r w:rsidRPr="0038274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C0FC67621F84FE5A5A8C1A8825CBFB2"/>
          </w:placeholder>
          <w:text w:multiLine="1"/>
        </w:sdtPr>
        <w:sdtEndPr/>
        <w:sdtContent>
          <w:r w:rsidR="00BB1117" w:rsidRPr="00D73EEF">
            <w:rPr>
              <w:color w:val="auto"/>
            </w:rPr>
            <w:t>Delegate Worrell</w:t>
          </w:r>
        </w:sdtContent>
      </w:sdt>
      <w:r w:rsidR="00BB1117" w:rsidRPr="0038274F">
        <w:rPr>
          <w:color w:val="auto"/>
        </w:rPr>
        <w:t xml:space="preserve"> </w:t>
      </w:r>
    </w:p>
    <w:p w14:paraId="6D534D9D" w14:textId="6653C73E" w:rsidR="00987208" w:rsidRPr="0038274F" w:rsidRDefault="00BB1117" w:rsidP="00987208">
      <w:pPr>
        <w:pStyle w:val="References"/>
        <w:rPr>
          <w:color w:val="auto"/>
        </w:rPr>
      </w:pPr>
      <w:r w:rsidRPr="003A1BE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F0BD98C1B234B8E883F7C3230F03EB2"/>
          </w:placeholder>
          <w:text w:multiLine="1"/>
        </w:sdtPr>
        <w:sdtEndPr/>
        <w:sdtContent>
          <w:r w:rsidR="00E07C3C">
            <w:rPr>
              <w:color w:val="auto"/>
            </w:rPr>
            <w:t>Introduced February 02, 2024; Referred to the Committee on Workforce Development then Economic Development and Tourism</w:t>
          </w:r>
        </w:sdtContent>
      </w:sdt>
      <w:r w:rsidRPr="003A1BEB">
        <w:rPr>
          <w:color w:val="auto"/>
        </w:rPr>
        <w:t>]</w:t>
      </w:r>
    </w:p>
    <w:p w14:paraId="2FD568F0" w14:textId="3B31EF39" w:rsidR="00987208" w:rsidRPr="0038274F" w:rsidRDefault="00987208" w:rsidP="00B56EDF">
      <w:pPr>
        <w:pStyle w:val="TitleSection"/>
        <w:rPr>
          <w:color w:val="auto"/>
        </w:rPr>
      </w:pPr>
      <w:r w:rsidRPr="0038274F">
        <w:rPr>
          <w:color w:val="auto"/>
        </w:rPr>
        <w:lastRenderedPageBreak/>
        <w:t xml:space="preserve">A BILL </w:t>
      </w:r>
      <w:r w:rsidR="00CA694A" w:rsidRPr="0038274F">
        <w:rPr>
          <w:color w:val="auto"/>
        </w:rPr>
        <w:t>to amend</w:t>
      </w:r>
      <w:r w:rsidR="00570B5A" w:rsidRPr="0038274F">
        <w:rPr>
          <w:color w:val="auto"/>
        </w:rPr>
        <w:t xml:space="preserve"> </w:t>
      </w:r>
      <w:r w:rsidR="00CA694A" w:rsidRPr="0038274F">
        <w:rPr>
          <w:color w:val="auto"/>
        </w:rPr>
        <w:t xml:space="preserve">the Code of West Virginia, 1931, as amended, </w:t>
      </w:r>
      <w:bookmarkStart w:id="0" w:name="_Hlk157424247"/>
      <w:r w:rsidR="00570B5A" w:rsidRPr="0038274F">
        <w:rPr>
          <w:color w:val="auto"/>
        </w:rPr>
        <w:t>by adding thereto a new section, designated §30-1A-7, relating to updating laws to protect home-based business and remote work</w:t>
      </w:r>
      <w:r w:rsidRPr="0038274F">
        <w:rPr>
          <w:color w:val="auto"/>
        </w:rPr>
        <w:t>.</w:t>
      </w:r>
      <w:bookmarkEnd w:id="0"/>
    </w:p>
    <w:p w14:paraId="29277E0E" w14:textId="77777777" w:rsidR="00987208" w:rsidRPr="0038274F" w:rsidRDefault="00987208" w:rsidP="00987208">
      <w:pPr>
        <w:pStyle w:val="EnactingClause"/>
        <w:rPr>
          <w:color w:val="auto"/>
        </w:rPr>
        <w:sectPr w:rsidR="00987208" w:rsidRPr="0038274F" w:rsidSect="00C21D68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38274F">
        <w:rPr>
          <w:color w:val="auto"/>
        </w:rPr>
        <w:t xml:space="preserve">Be it enacted by the Legislature of West Virginia: </w:t>
      </w:r>
    </w:p>
    <w:p w14:paraId="3FC219B5" w14:textId="40B05E78" w:rsidR="00C21D68" w:rsidRPr="0038274F" w:rsidRDefault="00B56EDF" w:rsidP="00570B5A">
      <w:pPr>
        <w:pStyle w:val="ArticleHeading"/>
        <w:rPr>
          <w:color w:val="auto"/>
        </w:rPr>
        <w:sectPr w:rsidR="00C21D68" w:rsidRPr="0038274F" w:rsidSect="00C21D68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8274F">
        <w:rPr>
          <w:color w:val="auto"/>
        </w:rPr>
        <w:t>ARTICLE</w:t>
      </w:r>
      <w:r w:rsidR="00570B5A" w:rsidRPr="0038274F">
        <w:rPr>
          <w:color w:val="auto"/>
        </w:rPr>
        <w:t xml:space="preserve"> 1a. Procedure for Regulation of Occupations and Professions.</w:t>
      </w:r>
    </w:p>
    <w:p w14:paraId="04FC2F67" w14:textId="74ACF647" w:rsidR="00C21D68" w:rsidRPr="0038274F" w:rsidRDefault="00C21D68" w:rsidP="00AB0AB5">
      <w:pPr>
        <w:pStyle w:val="SectionHeading"/>
        <w:rPr>
          <w:color w:val="auto"/>
          <w:u w:val="single"/>
        </w:rPr>
      </w:pPr>
      <w:r w:rsidRPr="0038274F">
        <w:rPr>
          <w:color w:val="auto"/>
          <w:u w:val="single"/>
        </w:rPr>
        <w:t>§</w:t>
      </w:r>
      <w:r w:rsidR="00570B5A" w:rsidRPr="0038274F">
        <w:rPr>
          <w:color w:val="auto"/>
          <w:u w:val="single"/>
        </w:rPr>
        <w:t>30-1A-7. Protect Home-Based Work Act.</w:t>
      </w:r>
    </w:p>
    <w:p w14:paraId="70943BA2" w14:textId="67D47518" w:rsidR="00C21D68" w:rsidRPr="0038274F" w:rsidRDefault="00C21D68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(a)</w:t>
      </w:r>
      <w:r w:rsidR="00570B5A" w:rsidRPr="0038274F">
        <w:rPr>
          <w:color w:val="auto"/>
          <w:u w:val="single"/>
        </w:rPr>
        <w:t xml:space="preserve"> The purpose of this Act is to promote entrepreneurship and remove barriers to remote jobs by establishing statewide protections for home-based work.</w:t>
      </w:r>
    </w:p>
    <w:p w14:paraId="5F80AE39" w14:textId="70AACA51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(b) Definitions</w:t>
      </w:r>
      <w:r w:rsidR="0038274F" w:rsidRPr="0038274F">
        <w:rPr>
          <w:color w:val="auto"/>
          <w:u w:val="single"/>
        </w:rPr>
        <w:t>:</w:t>
      </w:r>
    </w:p>
    <w:p w14:paraId="33ACEED9" w14:textId="2594ECF4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(1) "Accessory structure" means a shed, workshop, separate garage, or other structure located on the same contiguous property as a dwelling unit that may be used for home-based work.</w:t>
      </w:r>
    </w:p>
    <w:p w14:paraId="37F7AA0C" w14:textId="0933E69F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 xml:space="preserve">(2) "Dwelling unit" means a structure or part of a structure that is used as a home, residence, or sleeping place by one person who maintains a household or by </w:t>
      </w:r>
      <w:r w:rsidR="00654E45" w:rsidRPr="0038274F">
        <w:rPr>
          <w:color w:val="auto"/>
          <w:u w:val="single"/>
        </w:rPr>
        <w:t xml:space="preserve">two </w:t>
      </w:r>
      <w:r w:rsidRPr="0038274F">
        <w:rPr>
          <w:color w:val="auto"/>
          <w:u w:val="single"/>
        </w:rPr>
        <w:t xml:space="preserve">or more persons who maintain a common household. </w:t>
      </w:r>
    </w:p>
    <w:p w14:paraId="2769C3C4" w14:textId="1E243636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(3) "Home-based work" means any lawful occupation performed by a resident within a residential home or accessory structure, which is clearly incidental and secondary to the use of the dwelling unit for residential purposes.</w:t>
      </w:r>
    </w:p>
    <w:p w14:paraId="3700C266" w14:textId="76B49DB0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(c) Protections: A zoning ordinance, resolution, or regulation shall not:</w:t>
      </w:r>
    </w:p>
    <w:p w14:paraId="3868B7B6" w14:textId="4973D6EB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(1) Require a permit, licenses, registration, variance, or other type of prior approval from a local government for the purpose of home-based work;</w:t>
      </w:r>
    </w:p>
    <w:p w14:paraId="270DD1FB" w14:textId="5EB45739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(2) Restrict the amount of floor space for home-based work;</w:t>
      </w:r>
    </w:p>
    <w:p w14:paraId="5FDD8A04" w14:textId="3D0029A8" w:rsidR="00570B5A" w:rsidRPr="0038274F" w:rsidRDefault="00570B5A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(3) Restric</w:t>
      </w:r>
      <w:r w:rsidR="00E57D00" w:rsidRPr="0038274F">
        <w:rPr>
          <w:color w:val="auto"/>
          <w:u w:val="single"/>
        </w:rPr>
        <w:t>t the hours of operation for home-based work;</w:t>
      </w:r>
    </w:p>
    <w:p w14:paraId="3AA7DFF4" w14:textId="2F7CAC39" w:rsidR="00E57D00" w:rsidRPr="0038274F" w:rsidRDefault="00E57D00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(4) Prohibit mail order or telephone sales for home-based work;</w:t>
      </w:r>
    </w:p>
    <w:p w14:paraId="7EE277CE" w14:textId="784A3AC5" w:rsidR="00E57D00" w:rsidRPr="0038274F" w:rsidRDefault="00E57D00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 xml:space="preserve">(5) Prohibit the provision of lawful </w:t>
      </w:r>
      <w:r w:rsidR="008F6832" w:rsidRPr="0038274F">
        <w:rPr>
          <w:color w:val="auto"/>
          <w:u w:val="single"/>
        </w:rPr>
        <w:t xml:space="preserve">goods or services for home-based work to clients by appointment in the </w:t>
      </w:r>
      <w:r w:rsidR="00654E45" w:rsidRPr="0038274F">
        <w:rPr>
          <w:color w:val="auto"/>
          <w:u w:val="single"/>
        </w:rPr>
        <w:t>d</w:t>
      </w:r>
      <w:r w:rsidR="008F6832" w:rsidRPr="0038274F">
        <w:rPr>
          <w:color w:val="auto"/>
          <w:u w:val="single"/>
        </w:rPr>
        <w:t>welling unit or accessory structure;</w:t>
      </w:r>
    </w:p>
    <w:p w14:paraId="0D3519AA" w14:textId="362DC897" w:rsidR="008F6832" w:rsidRPr="0038274F" w:rsidRDefault="008F6832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(6) Prohibit resident or non-resident employees or independent contractors from working in the home or accessory structure;</w:t>
      </w:r>
    </w:p>
    <w:p w14:paraId="65AB74F7" w14:textId="249BE7EB" w:rsidR="008F6832" w:rsidRPr="0038274F" w:rsidRDefault="008F6832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(7) Prohibit or require structural modifications to the dwelling unit or accessory structure for the purpose of home-based work;</w:t>
      </w:r>
    </w:p>
    <w:p w14:paraId="07282734" w14:textId="76908F84" w:rsidR="008F6832" w:rsidRPr="0038274F" w:rsidRDefault="008F6832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 xml:space="preserve">(8) Require rezoning for commercial use of the </w:t>
      </w:r>
      <w:r w:rsidR="00654E45" w:rsidRPr="0038274F">
        <w:rPr>
          <w:color w:val="auto"/>
          <w:u w:val="single"/>
        </w:rPr>
        <w:t>d</w:t>
      </w:r>
      <w:r w:rsidRPr="0038274F">
        <w:rPr>
          <w:color w:val="auto"/>
          <w:u w:val="single"/>
        </w:rPr>
        <w:t>welling unit or accessory structure for the purpose of home-based work; or</w:t>
      </w:r>
    </w:p>
    <w:p w14:paraId="0B9D23AA" w14:textId="0D27E453" w:rsidR="008F6832" w:rsidRPr="0038274F" w:rsidRDefault="008F6832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(9) Restrict storage or the use of equipment in the dwelling unit or accessor structure that does not constitute a nuisance outside the dwelling unit or accessory structure.</w:t>
      </w:r>
    </w:p>
    <w:p w14:paraId="781755B4" w14:textId="6C415E58" w:rsidR="008F6832" w:rsidRPr="0038274F" w:rsidRDefault="008F6832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(d) Enforcement. A local government shall not adopt or enforce a zoning ordinance, resolution, or regulation in violation of the provisions of this section. A person alleging a violation of this Act may bring a civil action for appropriate relief, including reasonable attorney and witness fees and costs for the prevailing party.</w:t>
      </w:r>
    </w:p>
    <w:p w14:paraId="3A9B8B08" w14:textId="0D42DA74" w:rsidR="008F6832" w:rsidRPr="0038274F" w:rsidRDefault="008F6832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(e) Covenants. The application of this Act shall not supersede any deed restriction, covenant, or agreement restricting the use of land or any master deed, by law or other document applicable to a common interest ownership community.</w:t>
      </w:r>
    </w:p>
    <w:p w14:paraId="46BB8580" w14:textId="489D3844" w:rsidR="008F6832" w:rsidRPr="0038274F" w:rsidRDefault="008F6832" w:rsidP="00570B5A">
      <w:pPr>
        <w:pStyle w:val="SectionBody"/>
        <w:rPr>
          <w:color w:val="auto"/>
          <w:u w:val="single"/>
        </w:rPr>
      </w:pPr>
      <w:r w:rsidRPr="0038274F">
        <w:rPr>
          <w:color w:val="auto"/>
          <w:u w:val="single"/>
        </w:rPr>
        <w:t>(f) Effective date. This Act shall take effect upon becoming law.</w:t>
      </w:r>
    </w:p>
    <w:p w14:paraId="5FC7C287" w14:textId="57DB095C" w:rsidR="00987208" w:rsidRPr="0038274F" w:rsidRDefault="00987208" w:rsidP="00987208">
      <w:pPr>
        <w:pStyle w:val="Note"/>
        <w:rPr>
          <w:color w:val="auto"/>
        </w:rPr>
      </w:pPr>
      <w:r w:rsidRPr="0038274F">
        <w:rPr>
          <w:color w:val="auto"/>
        </w:rPr>
        <w:t xml:space="preserve">NOTE: </w:t>
      </w:r>
      <w:r w:rsidR="00B56EDF" w:rsidRPr="0038274F">
        <w:rPr>
          <w:color w:val="auto"/>
        </w:rPr>
        <w:t xml:space="preserve">The purpose of this bill is to </w:t>
      </w:r>
      <w:r w:rsidR="00570B5A" w:rsidRPr="0038274F">
        <w:rPr>
          <w:color w:val="auto"/>
        </w:rPr>
        <w:t>update laws to protect home-based business and remote work</w:t>
      </w:r>
      <w:r w:rsidR="00BF55F2">
        <w:rPr>
          <w:color w:val="auto"/>
        </w:rPr>
        <w:t>.</w:t>
      </w:r>
    </w:p>
    <w:p w14:paraId="0D7E8F2F" w14:textId="77777777" w:rsidR="00987208" w:rsidRPr="0038274F" w:rsidRDefault="00987208" w:rsidP="00987208">
      <w:pPr>
        <w:pStyle w:val="Note"/>
        <w:rPr>
          <w:color w:val="auto"/>
        </w:rPr>
      </w:pPr>
      <w:r w:rsidRPr="0038274F">
        <w:rPr>
          <w:color w:val="auto"/>
        </w:rPr>
        <w:t>This section is new; therefore, strike-throughs and underscoring have been omitted.</w:t>
      </w:r>
    </w:p>
    <w:sectPr w:rsidR="00987208" w:rsidRPr="0038274F" w:rsidSect="00C21D68">
      <w:footerReference w:type="default" r:id="rId10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FF8A" w14:textId="77777777" w:rsidR="00406F38" w:rsidRDefault="00406F38" w:rsidP="00987208">
      <w:pPr>
        <w:spacing w:line="240" w:lineRule="auto"/>
      </w:pPr>
      <w:r>
        <w:separator/>
      </w:r>
    </w:p>
  </w:endnote>
  <w:endnote w:type="continuationSeparator" w:id="0">
    <w:p w14:paraId="5513AFE3" w14:textId="77777777" w:rsidR="00406F38" w:rsidRDefault="00406F38" w:rsidP="0098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4B3E" w14:textId="500221DA" w:rsidR="00260C4A" w:rsidRPr="00260C4A" w:rsidRDefault="00260C4A" w:rsidP="00260C4A">
    <w:pPr>
      <w:pStyle w:val="Footer"/>
    </w:pPr>
    <w: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329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70986" w14:textId="4E0084DE" w:rsidR="00762C98" w:rsidRDefault="00762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17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71C8A" w14:textId="19A121A8" w:rsidR="00C21D68" w:rsidRDefault="00C21D68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8FAD" w14:textId="77777777" w:rsidR="00406F38" w:rsidRDefault="00406F38" w:rsidP="00987208">
      <w:pPr>
        <w:spacing w:line="240" w:lineRule="auto"/>
      </w:pPr>
      <w:r>
        <w:separator/>
      </w:r>
    </w:p>
  </w:footnote>
  <w:footnote w:type="continuationSeparator" w:id="0">
    <w:p w14:paraId="50DE7604" w14:textId="77777777" w:rsidR="00406F38" w:rsidRDefault="00406F38" w:rsidP="0098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D32F" w14:textId="23830624" w:rsidR="00987208" w:rsidRPr="00987208" w:rsidRDefault="005D1A14" w:rsidP="00987208">
    <w:pPr>
      <w:pStyle w:val="HeaderStyle"/>
    </w:pPr>
    <w:r>
      <w:t xml:space="preserve">Intr </w:t>
    </w:r>
    <w:r w:rsidR="000F3E32">
      <w:t>H</w:t>
    </w:r>
    <w:r>
      <w:t>B</w:t>
    </w:r>
    <w:r>
      <w:tab/>
    </w:r>
    <w:r>
      <w:tab/>
    </w:r>
    <w:sdt>
      <w:sdtPr>
        <w:alias w:val="CBD Number"/>
        <w:tag w:val="CBD Number"/>
        <w:id w:val="-1460791195"/>
        <w:placeholder>
          <w:docPart w:val="DefaultPlaceholder_-1854013440"/>
        </w:placeholder>
      </w:sdtPr>
      <w:sdtEndPr/>
      <w:sdtContent>
        <w:r w:rsidR="00B56EDF">
          <w:t>2024R34</w:t>
        </w:r>
        <w:r w:rsidR="00570B5A">
          <w:t>51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04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08"/>
    <w:rsid w:val="000F3E32"/>
    <w:rsid w:val="001058A5"/>
    <w:rsid w:val="0019780C"/>
    <w:rsid w:val="00260C4A"/>
    <w:rsid w:val="002F3439"/>
    <w:rsid w:val="003255FC"/>
    <w:rsid w:val="00333406"/>
    <w:rsid w:val="0038274F"/>
    <w:rsid w:val="00406F38"/>
    <w:rsid w:val="00426F8A"/>
    <w:rsid w:val="00570B5A"/>
    <w:rsid w:val="005D1A14"/>
    <w:rsid w:val="00654E45"/>
    <w:rsid w:val="00762C98"/>
    <w:rsid w:val="0077001D"/>
    <w:rsid w:val="008F6832"/>
    <w:rsid w:val="00987208"/>
    <w:rsid w:val="00B56EDF"/>
    <w:rsid w:val="00B80039"/>
    <w:rsid w:val="00BB1117"/>
    <w:rsid w:val="00BF55F2"/>
    <w:rsid w:val="00C21D68"/>
    <w:rsid w:val="00C86537"/>
    <w:rsid w:val="00CA694A"/>
    <w:rsid w:val="00CD3214"/>
    <w:rsid w:val="00D21759"/>
    <w:rsid w:val="00E07C3C"/>
    <w:rsid w:val="00E11AF2"/>
    <w:rsid w:val="00E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0A2D2B"/>
  <w15:chartTrackingRefBased/>
  <w15:docId w15:val="{7A647149-FBFB-402D-8A92-5DA7ABF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8720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8720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8720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8720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8720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8720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8720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8720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8720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8720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8720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8720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8720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8720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8720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8720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8720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8720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8720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8720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8720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8720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8720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8720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8720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8720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87208"/>
  </w:style>
  <w:style w:type="paragraph" w:customStyle="1" w:styleId="EnactingClauseOld">
    <w:name w:val="Enacting Clause Old"/>
    <w:next w:val="EnactingSectionOld"/>
    <w:link w:val="EnactingClauseOldChar"/>
    <w:autoRedefine/>
    <w:rsid w:val="0098720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8720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8720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72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20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8720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8720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8720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8720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8720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87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20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8720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87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8720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8720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8720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8720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87208"/>
  </w:style>
  <w:style w:type="paragraph" w:customStyle="1" w:styleId="BillNumber">
    <w:name w:val="Bill Number"/>
    <w:basedOn w:val="BillNumberOld"/>
    <w:qFormat/>
    <w:rsid w:val="00987208"/>
  </w:style>
  <w:style w:type="paragraph" w:customStyle="1" w:styleId="ChapterHeading">
    <w:name w:val="Chapter Heading"/>
    <w:basedOn w:val="ChapterHeadingOld"/>
    <w:next w:val="Normal"/>
    <w:qFormat/>
    <w:rsid w:val="00987208"/>
  </w:style>
  <w:style w:type="paragraph" w:customStyle="1" w:styleId="EnactingClause">
    <w:name w:val="Enacting Clause"/>
    <w:basedOn w:val="EnactingClauseOld"/>
    <w:qFormat/>
    <w:rsid w:val="00987208"/>
  </w:style>
  <w:style w:type="paragraph" w:customStyle="1" w:styleId="EnactingSection">
    <w:name w:val="Enacting Section"/>
    <w:basedOn w:val="EnactingSectionOld"/>
    <w:qFormat/>
    <w:rsid w:val="00987208"/>
  </w:style>
  <w:style w:type="paragraph" w:customStyle="1" w:styleId="HeaderStyle">
    <w:name w:val="Header Style"/>
    <w:basedOn w:val="HeaderStyleOld"/>
    <w:qFormat/>
    <w:rsid w:val="00987208"/>
  </w:style>
  <w:style w:type="paragraph" w:customStyle="1" w:styleId="Note">
    <w:name w:val="Note"/>
    <w:basedOn w:val="NoteOld"/>
    <w:qFormat/>
    <w:rsid w:val="00987208"/>
  </w:style>
  <w:style w:type="paragraph" w:customStyle="1" w:styleId="PartHeading">
    <w:name w:val="Part Heading"/>
    <w:basedOn w:val="PartHeadingOld"/>
    <w:qFormat/>
    <w:rsid w:val="00987208"/>
  </w:style>
  <w:style w:type="paragraph" w:customStyle="1" w:styleId="References">
    <w:name w:val="References"/>
    <w:basedOn w:val="ReferencesOld"/>
    <w:qFormat/>
    <w:rsid w:val="00987208"/>
  </w:style>
  <w:style w:type="paragraph" w:customStyle="1" w:styleId="SectionBody">
    <w:name w:val="Section Body"/>
    <w:basedOn w:val="SectionBodyOld"/>
    <w:link w:val="SectionBodyChar"/>
    <w:qFormat/>
    <w:rsid w:val="00987208"/>
  </w:style>
  <w:style w:type="paragraph" w:customStyle="1" w:styleId="SectionHeading">
    <w:name w:val="Section Heading"/>
    <w:basedOn w:val="SectionHeadingOld"/>
    <w:link w:val="SectionHeadingChar"/>
    <w:qFormat/>
    <w:rsid w:val="00987208"/>
  </w:style>
  <w:style w:type="paragraph" w:customStyle="1" w:styleId="Sponsors">
    <w:name w:val="Sponsors"/>
    <w:basedOn w:val="SponsorsOld"/>
    <w:qFormat/>
    <w:rsid w:val="00987208"/>
  </w:style>
  <w:style w:type="paragraph" w:customStyle="1" w:styleId="TitlePageBillPrefix">
    <w:name w:val="Title Page: Bill Prefix"/>
    <w:basedOn w:val="TitlePageBillPrefixOld"/>
    <w:qFormat/>
    <w:rsid w:val="00987208"/>
  </w:style>
  <w:style w:type="paragraph" w:customStyle="1" w:styleId="TitlePageOrigin">
    <w:name w:val="Title Page: Origin"/>
    <w:basedOn w:val="TitlePageOriginOld"/>
    <w:qFormat/>
    <w:rsid w:val="00987208"/>
  </w:style>
  <w:style w:type="paragraph" w:customStyle="1" w:styleId="TitlePageSession">
    <w:name w:val="Title Page: Session"/>
    <w:basedOn w:val="TitlePageSessionOld"/>
    <w:qFormat/>
    <w:rsid w:val="00987208"/>
  </w:style>
  <w:style w:type="paragraph" w:customStyle="1" w:styleId="TitleSection">
    <w:name w:val="Title Section"/>
    <w:basedOn w:val="TitleSectionOld"/>
    <w:qFormat/>
    <w:rsid w:val="00987208"/>
  </w:style>
  <w:style w:type="character" w:customStyle="1" w:styleId="Strike-Through">
    <w:name w:val="Strike-Through"/>
    <w:uiPriority w:val="1"/>
    <w:rsid w:val="0098720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87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08"/>
    <w:rPr>
      <w:color w:val="605E5C"/>
      <w:shd w:val="clear" w:color="auto" w:fill="E1DFDD"/>
    </w:rPr>
  </w:style>
  <w:style w:type="character" w:customStyle="1" w:styleId="SectionBodyChar">
    <w:name w:val="Section Body Char"/>
    <w:link w:val="SectionBody"/>
    <w:rsid w:val="00CA694A"/>
    <w:rPr>
      <w:rFonts w:ascii="Arial" w:eastAsia="Calibri" w:hAnsi="Arial"/>
      <w:color w:val="000000"/>
    </w:rPr>
  </w:style>
  <w:style w:type="character" w:customStyle="1" w:styleId="SectionHeadingChar">
    <w:name w:val="Section Heading Char"/>
    <w:link w:val="SectionHeading"/>
    <w:rsid w:val="00CA694A"/>
    <w:rPr>
      <w:rFonts w:ascii="Arial" w:eastAsia="Calibri" w:hAnsi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06AD166E24805AC662170D261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33B3-1586-4984-AA15-57288D9ECA0D}"/>
      </w:docPartPr>
      <w:docPartBody>
        <w:p w:rsidR="006769B2" w:rsidRDefault="006769B2" w:rsidP="006769B2">
          <w:pPr>
            <w:pStyle w:val="0CA06AD166E24805AC662170D261EC05"/>
          </w:pPr>
          <w:r w:rsidRPr="00B844FE">
            <w:t>Prefix Text</w:t>
          </w:r>
        </w:p>
      </w:docPartBody>
    </w:docPart>
    <w:docPart>
      <w:docPartPr>
        <w:name w:val="ABE1277EF7DC4C789AC75C447FDC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BF1A-EDCB-43EC-B311-E6ADEDE15625}"/>
      </w:docPartPr>
      <w:docPartBody>
        <w:p w:rsidR="006769B2" w:rsidRDefault="006769B2" w:rsidP="006769B2">
          <w:pPr>
            <w:pStyle w:val="ABE1277EF7DC4C789AC75C447FDC3C39"/>
          </w:pPr>
          <w:r w:rsidRPr="00B844FE">
            <w:t>[Type here]</w:t>
          </w:r>
        </w:p>
      </w:docPartBody>
    </w:docPart>
    <w:docPart>
      <w:docPartPr>
        <w:name w:val="9BA4936FAE474E0DA75EA047C278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04654-6228-4A13-97F9-57B969AD6CB6}"/>
      </w:docPartPr>
      <w:docPartBody>
        <w:p w:rsidR="006769B2" w:rsidRDefault="006769B2" w:rsidP="006769B2">
          <w:pPr>
            <w:pStyle w:val="9BA4936FAE474E0DA75EA047C2782944"/>
          </w:pPr>
          <w:r w:rsidRPr="00B844FE">
            <w:t>Number</w:t>
          </w:r>
        </w:p>
      </w:docPartBody>
    </w:docPart>
    <w:docPart>
      <w:docPartPr>
        <w:name w:val="DC0FC67621F84FE5A5A8C1A8825C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3B32-4E17-40A3-8B8E-5BCBFCB1585F}"/>
      </w:docPartPr>
      <w:docPartBody>
        <w:p w:rsidR="006769B2" w:rsidRDefault="006769B2" w:rsidP="006769B2">
          <w:pPr>
            <w:pStyle w:val="DC0FC67621F84FE5A5A8C1A8825CBFB2"/>
          </w:pPr>
          <w:r w:rsidRPr="00B844FE">
            <w:t>Enter Sponsors Here</w:t>
          </w:r>
        </w:p>
      </w:docPartBody>
    </w:docPart>
    <w:docPart>
      <w:docPartPr>
        <w:name w:val="DF0BD98C1B234B8E883F7C3230F0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03CA-CE0A-4E48-9589-60A56B526D86}"/>
      </w:docPartPr>
      <w:docPartBody>
        <w:p w:rsidR="006769B2" w:rsidRDefault="006769B2" w:rsidP="006769B2">
          <w:pPr>
            <w:pStyle w:val="DF0BD98C1B234B8E883F7C3230F03EB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7BAE-5D77-44FF-8BF5-D5C4B5F20290}"/>
      </w:docPartPr>
      <w:docPartBody>
        <w:p w:rsidR="00041492" w:rsidRDefault="00041492">
          <w:r w:rsidRPr="002641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B2"/>
    <w:rsid w:val="00041492"/>
    <w:rsid w:val="006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06AD166E24805AC662170D261EC05">
    <w:name w:val="0CA06AD166E24805AC662170D261EC05"/>
    <w:rsid w:val="006769B2"/>
  </w:style>
  <w:style w:type="paragraph" w:customStyle="1" w:styleId="ABE1277EF7DC4C789AC75C447FDC3C39">
    <w:name w:val="ABE1277EF7DC4C789AC75C447FDC3C39"/>
    <w:rsid w:val="006769B2"/>
  </w:style>
  <w:style w:type="paragraph" w:customStyle="1" w:styleId="9BA4936FAE474E0DA75EA047C2782944">
    <w:name w:val="9BA4936FAE474E0DA75EA047C2782944"/>
    <w:rsid w:val="006769B2"/>
  </w:style>
  <w:style w:type="paragraph" w:customStyle="1" w:styleId="DC0FC67621F84FE5A5A8C1A8825CBFB2">
    <w:name w:val="DC0FC67621F84FE5A5A8C1A8825CBFB2"/>
    <w:rsid w:val="006769B2"/>
  </w:style>
  <w:style w:type="character" w:styleId="PlaceholderText">
    <w:name w:val="Placeholder Text"/>
    <w:basedOn w:val="DefaultParagraphFont"/>
    <w:uiPriority w:val="99"/>
    <w:semiHidden/>
    <w:rsid w:val="00041492"/>
    <w:rPr>
      <w:color w:val="808080"/>
    </w:rPr>
  </w:style>
  <w:style w:type="paragraph" w:customStyle="1" w:styleId="DF0BD98C1B234B8E883F7C3230F03EB2">
    <w:name w:val="DF0BD98C1B234B8E883F7C3230F03EB2"/>
    <w:rsid w:val="00676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Sam Rowe</cp:lastModifiedBy>
  <cp:revision>2</cp:revision>
  <cp:lastPrinted>2024-02-01T17:35:00Z</cp:lastPrinted>
  <dcterms:created xsi:type="dcterms:W3CDTF">2024-02-02T13:49:00Z</dcterms:created>
  <dcterms:modified xsi:type="dcterms:W3CDTF">2024-02-02T13:49:00Z</dcterms:modified>
</cp:coreProperties>
</file>